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568F" w14:textId="4F0F0516" w:rsidR="00FE3BA2" w:rsidRPr="00FE3BA2" w:rsidRDefault="00260054" w:rsidP="00953E67">
      <w:pPr>
        <w:pStyle w:val="NoSpacing"/>
      </w:pPr>
      <w:r>
        <w:t>TRAFFIC CONTROL</w:t>
      </w:r>
      <w:r w:rsidR="00FE3BA2" w:rsidRPr="00FE3BA2">
        <w:t xml:space="preserve"> </w:t>
      </w:r>
      <w:r w:rsidR="00CC294A">
        <w:t xml:space="preserve">STRATEGY </w:t>
      </w:r>
      <w:r w:rsidR="009D4142">
        <w:t xml:space="preserve">– </w:t>
      </w:r>
      <w:r w:rsidR="009D4142" w:rsidRPr="00262CFF">
        <w:rPr>
          <w:highlight w:val="yellow"/>
        </w:rPr>
        <w:t xml:space="preserve">RURAL </w:t>
      </w:r>
      <w:r w:rsidR="00262CFF" w:rsidRPr="00262CFF">
        <w:rPr>
          <w:highlight w:val="yellow"/>
        </w:rPr>
        <w:t>INTERSTATES</w:t>
      </w:r>
    </w:p>
    <w:p w14:paraId="694D7381" w14:textId="77777777" w:rsidR="00FE3BA2" w:rsidRPr="00FE3BA2" w:rsidRDefault="00FE3BA2" w:rsidP="00FE3BA2">
      <w:pPr>
        <w:rPr>
          <w:b/>
          <w:bCs/>
        </w:rPr>
      </w:pPr>
    </w:p>
    <w:p w14:paraId="5B55079C" w14:textId="77777777" w:rsidR="00FE3BA2" w:rsidRPr="00FE3BA2" w:rsidRDefault="00FE3BA2" w:rsidP="00FE3BA2">
      <w:pPr>
        <w:rPr>
          <w:b/>
          <w:bCs/>
        </w:rPr>
      </w:pPr>
      <w:r w:rsidRPr="00FE3BA2">
        <w:rPr>
          <w:b/>
          <w:bCs/>
        </w:rPr>
        <w:t>MEMORANDUM</w:t>
      </w:r>
    </w:p>
    <w:p w14:paraId="6811CD27" w14:textId="77777777" w:rsidR="00FE3BA2" w:rsidRPr="00FE3BA2" w:rsidRDefault="00FE3BA2" w:rsidP="00FE3BA2">
      <w:pPr>
        <w:rPr>
          <w:b/>
          <w:bCs/>
        </w:rPr>
      </w:pPr>
    </w:p>
    <w:p w14:paraId="0DF83713" w14:textId="77777777" w:rsidR="00FE3BA2" w:rsidRPr="00FE3BA2" w:rsidRDefault="00FE3BA2" w:rsidP="00FE3BA2">
      <w:pPr>
        <w:rPr>
          <w:b/>
          <w:bCs/>
        </w:rPr>
      </w:pPr>
      <w:r w:rsidRPr="00FE3BA2">
        <w:rPr>
          <w:b/>
          <w:bCs/>
        </w:rPr>
        <w:t>TO:</w:t>
      </w:r>
      <w:r w:rsidRPr="00FE3BA2">
        <w:rPr>
          <w:b/>
          <w:bCs/>
        </w:rPr>
        <w:tab/>
      </w:r>
      <w:r w:rsidR="003F767A">
        <w:rPr>
          <w:b/>
          <w:bCs/>
        </w:rPr>
        <w:tab/>
      </w:r>
      <w:r w:rsidRPr="00FE3BA2">
        <w:t>District Deputy Commissioner</w:t>
      </w:r>
    </w:p>
    <w:p w14:paraId="06658895" w14:textId="77777777" w:rsidR="00FE3BA2" w:rsidRPr="00FE3BA2" w:rsidRDefault="00FE3BA2" w:rsidP="00FE3BA2">
      <w:pPr>
        <w:rPr>
          <w:b/>
          <w:bCs/>
        </w:rPr>
      </w:pPr>
    </w:p>
    <w:p w14:paraId="003563D8" w14:textId="77777777" w:rsidR="00FE3BA2" w:rsidRPr="00F95FCC" w:rsidRDefault="004C4159" w:rsidP="00FE3BA2">
      <w:pPr>
        <w:rPr>
          <w:bCs/>
        </w:rPr>
      </w:pPr>
      <w:r>
        <w:rPr>
          <w:b/>
          <w:bCs/>
        </w:rPr>
        <w:t>ATTN:</w:t>
      </w:r>
      <w:r>
        <w:rPr>
          <w:b/>
          <w:bCs/>
        </w:rPr>
        <w:tab/>
      </w:r>
      <w:r w:rsidRPr="00F95FCC">
        <w:rPr>
          <w:bCs/>
        </w:rPr>
        <w:t>District Systems Assessment Manager</w:t>
      </w:r>
    </w:p>
    <w:p w14:paraId="1B44134A" w14:textId="77777777" w:rsidR="00732943" w:rsidRPr="00F95FCC" w:rsidRDefault="00732943" w:rsidP="00FE3BA2">
      <w:pPr>
        <w:rPr>
          <w:bCs/>
        </w:rPr>
      </w:pPr>
    </w:p>
    <w:p w14:paraId="1DA4ABBE" w14:textId="365BAAE6" w:rsidR="00732943" w:rsidRPr="00F95FCC" w:rsidRDefault="00732943" w:rsidP="00FE3BA2">
      <w:r w:rsidRPr="00DE2AA7">
        <w:rPr>
          <w:b/>
        </w:rPr>
        <w:t>ATTN:</w:t>
      </w:r>
      <w:r w:rsidRPr="00F95FCC">
        <w:rPr>
          <w:bCs/>
        </w:rPr>
        <w:tab/>
        <w:t>District Construction Area Engineer</w:t>
      </w:r>
    </w:p>
    <w:p w14:paraId="515D602E" w14:textId="77777777" w:rsidR="004C4159" w:rsidRPr="00F95FCC" w:rsidRDefault="004C4159" w:rsidP="00FE3BA2"/>
    <w:p w14:paraId="063F9B7B" w14:textId="77777777" w:rsidR="00FE3BA2" w:rsidRDefault="004C4159" w:rsidP="00FE3BA2">
      <w:r w:rsidRPr="00FE3BA2">
        <w:rPr>
          <w:b/>
          <w:bCs/>
        </w:rPr>
        <w:t>ATTN:</w:t>
      </w:r>
      <w:r w:rsidRPr="00FE3BA2">
        <w:rPr>
          <w:b/>
          <w:bCs/>
        </w:rPr>
        <w:tab/>
      </w:r>
      <w:r w:rsidRPr="00FE3BA2">
        <w:t>District Traffic Engineer</w:t>
      </w:r>
    </w:p>
    <w:p w14:paraId="513C7E32" w14:textId="77777777" w:rsidR="004C4159" w:rsidRPr="00FE3BA2" w:rsidRDefault="004C4159" w:rsidP="00FE3BA2">
      <w:pPr>
        <w:rPr>
          <w:b/>
          <w:bCs/>
        </w:rPr>
      </w:pPr>
    </w:p>
    <w:p w14:paraId="18C22D11" w14:textId="77777777" w:rsidR="00FE3BA2" w:rsidRPr="00FE3BA2" w:rsidRDefault="00FE3BA2" w:rsidP="00FE3BA2">
      <w:pPr>
        <w:rPr>
          <w:b/>
          <w:bCs/>
        </w:rPr>
      </w:pPr>
      <w:r w:rsidRPr="00FE3BA2">
        <w:rPr>
          <w:b/>
          <w:bCs/>
        </w:rPr>
        <w:t>ATTN:</w:t>
      </w:r>
      <w:r w:rsidRPr="00FE3BA2">
        <w:rPr>
          <w:b/>
          <w:bCs/>
        </w:rPr>
        <w:tab/>
      </w:r>
      <w:r w:rsidRPr="00FE3BA2">
        <w:t>District Design Office Manager</w:t>
      </w:r>
    </w:p>
    <w:p w14:paraId="6C47A40A" w14:textId="77777777" w:rsidR="00FE3BA2" w:rsidRPr="00FE3BA2" w:rsidRDefault="00FE3BA2" w:rsidP="00FE3BA2">
      <w:pPr>
        <w:rPr>
          <w:b/>
          <w:bCs/>
        </w:rPr>
      </w:pPr>
    </w:p>
    <w:p w14:paraId="136CFCAF" w14:textId="77777777" w:rsidR="00FE3BA2" w:rsidRPr="00FE3BA2" w:rsidRDefault="00FE3BA2" w:rsidP="00FE3BA2">
      <w:pPr>
        <w:rPr>
          <w:b/>
          <w:bCs/>
        </w:rPr>
      </w:pPr>
      <w:r w:rsidRPr="00FE3BA2">
        <w:rPr>
          <w:b/>
          <w:bCs/>
        </w:rPr>
        <w:t>FROM:</w:t>
      </w:r>
      <w:r w:rsidRPr="00FE3BA2">
        <w:rPr>
          <w:b/>
          <w:bCs/>
        </w:rPr>
        <w:tab/>
      </w:r>
      <w:r w:rsidRPr="00FE3BA2">
        <w:t>Project Manager</w:t>
      </w:r>
    </w:p>
    <w:p w14:paraId="57269286" w14:textId="77777777" w:rsidR="00FE3BA2" w:rsidRPr="00FE3BA2" w:rsidRDefault="00FE3BA2" w:rsidP="00FE3BA2">
      <w:pPr>
        <w:rPr>
          <w:b/>
          <w:bCs/>
        </w:rPr>
      </w:pPr>
    </w:p>
    <w:p w14:paraId="7DD00D6C" w14:textId="77777777" w:rsidR="00FE3BA2" w:rsidRPr="00FE3BA2" w:rsidRDefault="00F95FCC" w:rsidP="00FE3BA2">
      <w:r>
        <w:rPr>
          <w:b/>
          <w:bCs/>
        </w:rPr>
        <w:t>SUBJECT:</w:t>
      </w:r>
      <w:r>
        <w:rPr>
          <w:b/>
          <w:bCs/>
        </w:rPr>
        <w:tab/>
      </w:r>
      <w:r w:rsidR="004C4159">
        <w:t xml:space="preserve">Temporary Traffic Control Strategy </w:t>
      </w:r>
      <w:r w:rsidR="00FE3BA2" w:rsidRPr="00FE3BA2">
        <w:t>for Project</w:t>
      </w:r>
    </w:p>
    <w:p w14:paraId="319FD3E8" w14:textId="77777777" w:rsidR="00FE3BA2" w:rsidRPr="00FE3BA2" w:rsidRDefault="00FE3BA2" w:rsidP="00FE3BA2"/>
    <w:p w14:paraId="5B9145DE" w14:textId="77777777" w:rsidR="00FE3BA2" w:rsidRPr="00FE3BA2" w:rsidRDefault="00FE3BA2" w:rsidP="00FE3BA2">
      <w:pPr>
        <w:ind w:firstLine="1440"/>
      </w:pPr>
      <w:r w:rsidRPr="00FE3BA2">
        <w:t>Route:</w:t>
      </w:r>
      <w:r w:rsidR="00F95FCC">
        <w:t xml:space="preserve">  </w:t>
      </w:r>
      <w:r w:rsidR="00F95FCC">
        <w:tab/>
      </w:r>
      <w:r w:rsidR="00F95FCC">
        <w:tab/>
      </w:r>
      <w:r w:rsidR="00260054">
        <w:tab/>
      </w:r>
      <w:r w:rsidR="00F95FCC" w:rsidRPr="00FE3BA2">
        <w:t>Location</w:t>
      </w:r>
      <w:r w:rsidR="00F95FCC">
        <w:t>/County</w:t>
      </w:r>
    </w:p>
    <w:p w14:paraId="6F3246A3" w14:textId="77777777" w:rsidR="00FE3BA2" w:rsidRPr="00FE3BA2" w:rsidRDefault="00FE3BA2" w:rsidP="00F95FCC">
      <w:pPr>
        <w:ind w:firstLine="1440"/>
      </w:pPr>
      <w:r w:rsidRPr="00FE3BA2">
        <w:t>Des.:</w:t>
      </w:r>
      <w:r w:rsidR="00F95FCC">
        <w:tab/>
      </w:r>
      <w:r w:rsidR="00F95FCC">
        <w:tab/>
      </w:r>
      <w:r w:rsidR="00F95FCC">
        <w:tab/>
      </w:r>
      <w:r w:rsidR="00260054">
        <w:tab/>
      </w:r>
      <w:r w:rsidRPr="00FE3BA2">
        <w:t>Project No.:</w:t>
      </w:r>
    </w:p>
    <w:p w14:paraId="76CCD81E" w14:textId="77777777" w:rsidR="00FE3BA2" w:rsidRPr="00FE3BA2" w:rsidRDefault="00FE3BA2" w:rsidP="00F95FCC">
      <w:pPr>
        <w:ind w:firstLine="1440"/>
      </w:pPr>
      <w:r w:rsidRPr="00FE3BA2">
        <w:t>Bridge File:</w:t>
      </w:r>
    </w:p>
    <w:p w14:paraId="2B8BEF4F" w14:textId="77777777" w:rsidR="00FE3BA2" w:rsidRPr="00FE3BA2" w:rsidRDefault="00F95FCC" w:rsidP="00FE3BA2">
      <w:pPr>
        <w:ind w:firstLine="1440"/>
      </w:pPr>
      <w:r>
        <w:t>Work Type</w:t>
      </w:r>
      <w:r w:rsidR="00FE3BA2" w:rsidRPr="00FE3BA2">
        <w:t>:</w:t>
      </w:r>
    </w:p>
    <w:p w14:paraId="32687FA5" w14:textId="77777777" w:rsidR="00FE3BA2" w:rsidRPr="00FE3BA2" w:rsidRDefault="00FE3BA2" w:rsidP="00FE3BA2"/>
    <w:p w14:paraId="6DF59D87" w14:textId="53351461" w:rsidR="00FE3BA2" w:rsidRPr="00FE3BA2" w:rsidRDefault="00FE3BA2" w:rsidP="00E80395">
      <w:pPr>
        <w:jc w:val="both"/>
      </w:pPr>
      <w:r w:rsidRPr="00FE3BA2">
        <w:t xml:space="preserve">We are preparing plans for the project identified above and </w:t>
      </w:r>
      <w:r w:rsidR="0084421F">
        <w:t xml:space="preserve">have identified </w:t>
      </w:r>
      <w:r w:rsidR="00986257">
        <w:t>the tempor</w:t>
      </w:r>
      <w:r w:rsidR="0084421F">
        <w:t>ary traffic control strategy.  We</w:t>
      </w:r>
      <w:r w:rsidR="00986257">
        <w:t xml:space="preserve"> would like to inform you of the strategy and </w:t>
      </w:r>
      <w:r w:rsidR="00732943">
        <w:t xml:space="preserve">provide </w:t>
      </w:r>
      <w:r w:rsidR="00986257">
        <w:t xml:space="preserve">an opportunity for feedback and comment prior to the plans being finalized.  </w:t>
      </w:r>
      <w:r w:rsidR="00F30C31">
        <w:t xml:space="preserve">The completed Detour Worksheet is attached for your reference. </w:t>
      </w:r>
      <w:r w:rsidR="00986257">
        <w:t xml:space="preserve">After you have reviewed the worksheet and this </w:t>
      </w:r>
      <w:proofErr w:type="gramStart"/>
      <w:r w:rsidR="00986257">
        <w:t>memo</w:t>
      </w:r>
      <w:proofErr w:type="gramEnd"/>
      <w:r w:rsidR="00986257">
        <w:t xml:space="preserve"> please provide comment</w:t>
      </w:r>
      <w:r w:rsidR="00732943">
        <w:t>s</w:t>
      </w:r>
      <w:r w:rsidR="00986257">
        <w:t xml:space="preserve"> to:</w:t>
      </w:r>
    </w:p>
    <w:p w14:paraId="02A933EA" w14:textId="77777777" w:rsidR="00FE3BA2" w:rsidRPr="00FE3BA2" w:rsidRDefault="00FE3BA2" w:rsidP="00FE3BA2"/>
    <w:p w14:paraId="303952D4" w14:textId="77777777" w:rsidR="00FE3BA2" w:rsidRPr="00FE3BA2" w:rsidRDefault="00FE3BA2" w:rsidP="00FE3BA2">
      <w:pPr>
        <w:ind w:left="1440"/>
      </w:pPr>
      <w:r w:rsidRPr="00FE3BA2">
        <w:t>Project Manager</w:t>
      </w:r>
    </w:p>
    <w:p w14:paraId="222B590D" w14:textId="77777777" w:rsidR="00FE3BA2" w:rsidRPr="00FE3BA2" w:rsidRDefault="00FE3BA2" w:rsidP="00FE3BA2">
      <w:pPr>
        <w:ind w:left="1440"/>
      </w:pPr>
      <w:r w:rsidRPr="00FE3BA2">
        <w:t>Indiana Department of Transportation</w:t>
      </w:r>
    </w:p>
    <w:p w14:paraId="7403FD85" w14:textId="77777777" w:rsidR="00FE3BA2" w:rsidRPr="00FE3BA2" w:rsidRDefault="00FE3BA2" w:rsidP="00FE3BA2">
      <w:pPr>
        <w:ind w:left="1440"/>
      </w:pPr>
      <w:r w:rsidRPr="00FE3BA2">
        <w:t>100 North Senate Ave., Room N642</w:t>
      </w:r>
    </w:p>
    <w:p w14:paraId="5821C130" w14:textId="77777777" w:rsidR="00F95FCC" w:rsidRPr="00F95FCC" w:rsidRDefault="00F95FCC" w:rsidP="00F95FCC">
      <w:pPr>
        <w:ind w:left="1440"/>
      </w:pPr>
      <w:r>
        <w:t>Indianapolis, IN 46204-221</w:t>
      </w:r>
    </w:p>
    <w:p w14:paraId="21FD419B" w14:textId="77777777" w:rsidR="00F95FCC" w:rsidRDefault="00F95FCC">
      <w:pPr>
        <w:rPr>
          <w:b/>
        </w:rPr>
      </w:pPr>
    </w:p>
    <w:p w14:paraId="754666A9" w14:textId="3D19EC67" w:rsidR="00986257" w:rsidRDefault="00986257">
      <w:pPr>
        <w:rPr>
          <w:u w:val="single"/>
        </w:rPr>
      </w:pPr>
      <w:r w:rsidRPr="00F95FCC">
        <w:rPr>
          <w:b/>
        </w:rPr>
        <w:t>Summary of Traffic Control Strategy Analysis</w:t>
      </w:r>
    </w:p>
    <w:p w14:paraId="2CCA5C75" w14:textId="503BB957" w:rsidR="002652D9" w:rsidRPr="00653366" w:rsidRDefault="002652D9" w:rsidP="00953E67">
      <w:pPr>
        <w:spacing w:before="120"/>
        <w:rPr>
          <w:highlight w:val="yellow"/>
        </w:rPr>
      </w:pPr>
      <w:r w:rsidRPr="00653366">
        <w:rPr>
          <w:highlight w:val="yellow"/>
        </w:rPr>
        <w:t>Existing Crossover</w:t>
      </w:r>
      <w:r w:rsidR="00272EC8" w:rsidRPr="00653366">
        <w:rPr>
          <w:highlight w:val="yellow"/>
        </w:rPr>
        <w:t>s</w:t>
      </w:r>
      <w:r w:rsidRPr="00653366">
        <w:rPr>
          <w:highlight w:val="yellow"/>
        </w:rPr>
        <w:t xml:space="preserve"> may be used (w/o </w:t>
      </w:r>
      <w:r w:rsidR="00E053A9" w:rsidRPr="00653366">
        <w:rPr>
          <w:highlight w:val="yellow"/>
        </w:rPr>
        <w:t>repair):</w:t>
      </w:r>
      <w:r w:rsidR="00E053A9" w:rsidRPr="00653366">
        <w:rPr>
          <w:highlight w:val="yellow"/>
        </w:rPr>
        <w:tab/>
        <w:t>Yes</w:t>
      </w:r>
      <w:r w:rsidR="00E053A9" w:rsidRPr="00653366">
        <w:rPr>
          <w:highlight w:val="yellow"/>
        </w:rPr>
        <w:tab/>
        <w:t>No</w:t>
      </w:r>
    </w:p>
    <w:p w14:paraId="722D55A6" w14:textId="7273F6DA" w:rsidR="00272EC8" w:rsidRPr="00F95FCC" w:rsidRDefault="00272EC8" w:rsidP="00272EC8">
      <w:r w:rsidRPr="00653366">
        <w:rPr>
          <w:i/>
          <w:highlight w:val="yellow"/>
        </w:rPr>
        <w:t xml:space="preserve">If viable analysis of </w:t>
      </w:r>
      <w:r w:rsidR="00854D6F">
        <w:rPr>
          <w:i/>
          <w:highlight w:val="yellow"/>
        </w:rPr>
        <w:t xml:space="preserve">the </w:t>
      </w:r>
      <w:r w:rsidR="00653366" w:rsidRPr="00653366">
        <w:rPr>
          <w:i/>
          <w:highlight w:val="yellow"/>
        </w:rPr>
        <w:t xml:space="preserve">viability </w:t>
      </w:r>
      <w:r w:rsidR="00854D6F">
        <w:rPr>
          <w:i/>
          <w:highlight w:val="yellow"/>
        </w:rPr>
        <w:t xml:space="preserve">of other strategies </w:t>
      </w:r>
      <w:r w:rsidRPr="00653366">
        <w:rPr>
          <w:i/>
          <w:highlight w:val="yellow"/>
        </w:rPr>
        <w:t>is not needed</w:t>
      </w:r>
      <w:r w:rsidRPr="00653366">
        <w:rPr>
          <w:highlight w:val="yellow"/>
        </w:rPr>
        <w:t>.</w:t>
      </w:r>
    </w:p>
    <w:p w14:paraId="12397FE3" w14:textId="77777777" w:rsidR="009D4142" w:rsidRDefault="009D4142">
      <w:pPr>
        <w:rPr>
          <w:u w:val="single"/>
        </w:rPr>
      </w:pPr>
    </w:p>
    <w:p w14:paraId="28DD6186" w14:textId="77777777" w:rsidR="00F95FCC" w:rsidRDefault="00986257" w:rsidP="00F95FCC">
      <w:r w:rsidRPr="00F95FCC">
        <w:t>Complete Closure with detour:  Viable</w:t>
      </w:r>
      <w:r w:rsidR="00D864EC" w:rsidRPr="00F95FCC">
        <w:tab/>
        <w:t>Not viable</w:t>
      </w:r>
    </w:p>
    <w:p w14:paraId="4FF31C88" w14:textId="77777777" w:rsidR="00D864EC" w:rsidRPr="00F95FCC" w:rsidRDefault="00F95FCC" w:rsidP="00F95FCC">
      <w:r w:rsidRPr="00F95FCC">
        <w:rPr>
          <w:i/>
        </w:rPr>
        <w:t>If viable analysis of</w:t>
      </w:r>
      <w:r w:rsidR="00D864EC" w:rsidRPr="00F95FCC">
        <w:rPr>
          <w:i/>
        </w:rPr>
        <w:t xml:space="preserve"> crossover/runaround </w:t>
      </w:r>
      <w:r w:rsidRPr="00F95FCC">
        <w:rPr>
          <w:i/>
        </w:rPr>
        <w:t xml:space="preserve">viability </w:t>
      </w:r>
      <w:r w:rsidR="00D864EC" w:rsidRPr="00F95FCC">
        <w:rPr>
          <w:i/>
        </w:rPr>
        <w:t>is not needed</w:t>
      </w:r>
      <w:r w:rsidR="00D864EC" w:rsidRPr="00F95FCC">
        <w:t>.</w:t>
      </w:r>
    </w:p>
    <w:p w14:paraId="3C9A78DB" w14:textId="77777777" w:rsidR="00D864EC" w:rsidRPr="00F95FCC" w:rsidRDefault="00D864EC"/>
    <w:p w14:paraId="0D1B2F2C" w14:textId="3AC16698" w:rsidR="0084421F" w:rsidRPr="00F95FCC" w:rsidRDefault="0084421F">
      <w:r w:rsidRPr="00F95FCC">
        <w:t>Crossover</w:t>
      </w:r>
      <w:r w:rsidR="00653366">
        <w:t xml:space="preserve"> </w:t>
      </w:r>
      <w:r w:rsidR="00653366" w:rsidRPr="00653366">
        <w:rPr>
          <w:highlight w:val="yellow"/>
        </w:rPr>
        <w:t>(new)</w:t>
      </w:r>
      <w:r w:rsidR="00D864EC" w:rsidRPr="00F95FCC">
        <w:t>:</w:t>
      </w:r>
      <w:r w:rsidR="00D864EC" w:rsidRPr="00F95FCC">
        <w:tab/>
        <w:t>N/A</w:t>
      </w:r>
      <w:r w:rsidR="00D864EC" w:rsidRPr="00F95FCC">
        <w:tab/>
        <w:t>Viable</w:t>
      </w:r>
      <w:r w:rsidR="00D864EC" w:rsidRPr="00F95FCC">
        <w:tab/>
      </w:r>
      <w:r w:rsidR="00D864EC" w:rsidRPr="00F95FCC">
        <w:tab/>
        <w:t>Not Viable</w:t>
      </w:r>
    </w:p>
    <w:p w14:paraId="66ED54A4" w14:textId="28899ECD" w:rsidR="0084421F" w:rsidRPr="00F95FCC" w:rsidRDefault="0084421F" w:rsidP="0084421F">
      <w:r w:rsidRPr="00F95FCC">
        <w:t>Runaround:</w:t>
      </w:r>
      <w:r w:rsidRPr="00F95FCC">
        <w:tab/>
      </w:r>
      <w:r w:rsidR="00653366">
        <w:tab/>
      </w:r>
      <w:r w:rsidRPr="00F95FCC">
        <w:t>N/A</w:t>
      </w:r>
      <w:r w:rsidRPr="00F95FCC">
        <w:tab/>
        <w:t>Viable</w:t>
      </w:r>
      <w:r w:rsidRPr="00F95FCC">
        <w:tab/>
      </w:r>
      <w:r w:rsidRPr="00F95FCC">
        <w:tab/>
        <w:t>Not Viable</w:t>
      </w:r>
    </w:p>
    <w:p w14:paraId="39D5177B" w14:textId="77777777" w:rsidR="00D864EC" w:rsidRPr="00F95FCC" w:rsidRDefault="00D864EC">
      <w:r w:rsidRPr="00F95FCC">
        <w:rPr>
          <w:i/>
        </w:rPr>
        <w:t>If not viable traffic to be maintained adjacent to the work area</w:t>
      </w:r>
    </w:p>
    <w:p w14:paraId="3EF2A5D9" w14:textId="77777777" w:rsidR="00D864EC" w:rsidRPr="00F95FCC" w:rsidRDefault="00D864EC"/>
    <w:p w14:paraId="7DD13957" w14:textId="77777777" w:rsidR="0080349B" w:rsidRPr="00F95FCC" w:rsidRDefault="00D864EC" w:rsidP="00953E67">
      <w:pPr>
        <w:spacing w:before="120"/>
      </w:pPr>
      <w:r w:rsidRPr="00F95FCC">
        <w:t>Traffic Control Strategy to be used</w:t>
      </w:r>
      <w:r w:rsidR="00945B94" w:rsidRPr="00F95FCC">
        <w:t xml:space="preserve">:  </w:t>
      </w:r>
      <w:r w:rsidR="00F30C31">
        <w:t>__________</w:t>
      </w:r>
    </w:p>
    <w:sectPr w:rsidR="0080349B" w:rsidRPr="00F95FCC" w:rsidSect="00260054">
      <w:footerReference w:type="default" r:id="rId8"/>
      <w:footerReference w:type="first" r:id="rId9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C1798" w14:textId="77777777" w:rsidR="00953C83" w:rsidRDefault="00953C83" w:rsidP="00FE3BA2">
      <w:r>
        <w:separator/>
      </w:r>
    </w:p>
  </w:endnote>
  <w:endnote w:type="continuationSeparator" w:id="0">
    <w:p w14:paraId="0ADD950E" w14:textId="77777777" w:rsidR="00953C83" w:rsidRDefault="00953C83" w:rsidP="00FE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55FD" w14:textId="77777777" w:rsidR="003D6EC8" w:rsidRDefault="003D6EC8" w:rsidP="00FE3BA2">
    <w:pPr>
      <w:pStyle w:val="Footer"/>
      <w:spacing w:line="320" w:lineRule="exact"/>
      <w:jc w:val="center"/>
      <w:rPr>
        <w:b/>
      </w:rPr>
    </w:pPr>
    <w:r>
      <w:rPr>
        <w:b/>
      </w:rPr>
      <w:t>TRAFFIC MA</w:t>
    </w:r>
    <w:r w:rsidR="00F95FCC">
      <w:rPr>
        <w:b/>
      </w:rPr>
      <w:t>INTENANCE STRATEGY</w:t>
    </w:r>
  </w:p>
  <w:p w14:paraId="4677A08E" w14:textId="77777777" w:rsidR="003D6EC8" w:rsidRPr="00FE3BA2" w:rsidRDefault="003D6EC8" w:rsidP="00F95FCC">
    <w:pPr>
      <w:pStyle w:val="Footer"/>
      <w:spacing w:line="320" w:lineRule="exac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7DC0" w14:textId="77777777" w:rsidR="00260054" w:rsidRPr="00260054" w:rsidRDefault="00260054" w:rsidP="00F95FCC">
    <w:pPr>
      <w:pStyle w:val="Footer"/>
      <w:spacing w:line="320" w:lineRule="exact"/>
      <w:rPr>
        <w:color w:val="FFFFFF" w:themeColor="background1"/>
      </w:rPr>
    </w:pPr>
    <w:r w:rsidRPr="00260054">
      <w:rPr>
        <w:color w:val="FFFFFF" w:themeColor="background1"/>
      </w:rPr>
      <w:t>Ed Doc 503-2.05.1  Traffic Control Strategy Memo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81F7D" w14:textId="77777777" w:rsidR="00953C83" w:rsidRDefault="00953C83" w:rsidP="00FE3BA2">
      <w:r>
        <w:separator/>
      </w:r>
    </w:p>
  </w:footnote>
  <w:footnote w:type="continuationSeparator" w:id="0">
    <w:p w14:paraId="2309B232" w14:textId="77777777" w:rsidR="00953C83" w:rsidRDefault="00953C83" w:rsidP="00FE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3CAA"/>
    <w:multiLevelType w:val="hybridMultilevel"/>
    <w:tmpl w:val="4E40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0744B"/>
    <w:multiLevelType w:val="hybridMultilevel"/>
    <w:tmpl w:val="672ED5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F64245B"/>
    <w:multiLevelType w:val="hybridMultilevel"/>
    <w:tmpl w:val="70CEF59C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E4A28"/>
    <w:multiLevelType w:val="hybridMultilevel"/>
    <w:tmpl w:val="1B60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E04EF"/>
    <w:multiLevelType w:val="hybridMultilevel"/>
    <w:tmpl w:val="96C2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4D8C"/>
    <w:multiLevelType w:val="hybridMultilevel"/>
    <w:tmpl w:val="4E40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2793A"/>
    <w:multiLevelType w:val="hybridMultilevel"/>
    <w:tmpl w:val="96C20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70010">
    <w:abstractNumId w:val="2"/>
  </w:num>
  <w:num w:numId="2" w16cid:durableId="829101045">
    <w:abstractNumId w:val="0"/>
  </w:num>
  <w:num w:numId="3" w16cid:durableId="1232698004">
    <w:abstractNumId w:val="1"/>
  </w:num>
  <w:num w:numId="4" w16cid:durableId="460728758">
    <w:abstractNumId w:val="3"/>
  </w:num>
  <w:num w:numId="5" w16cid:durableId="143087489">
    <w:abstractNumId w:val="6"/>
  </w:num>
  <w:num w:numId="6" w16cid:durableId="2006782672">
    <w:abstractNumId w:val="5"/>
  </w:num>
  <w:num w:numId="7" w16cid:durableId="454982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BA2"/>
    <w:rsid w:val="00020B1E"/>
    <w:rsid w:val="00074E39"/>
    <w:rsid w:val="001461C0"/>
    <w:rsid w:val="001A28E1"/>
    <w:rsid w:val="002023EC"/>
    <w:rsid w:val="00252CF6"/>
    <w:rsid w:val="00260054"/>
    <w:rsid w:val="00262CFF"/>
    <w:rsid w:val="002652D9"/>
    <w:rsid w:val="00272EC8"/>
    <w:rsid w:val="002F6A6B"/>
    <w:rsid w:val="00303EEE"/>
    <w:rsid w:val="003056EA"/>
    <w:rsid w:val="003B2A81"/>
    <w:rsid w:val="003D6EC8"/>
    <w:rsid w:val="003F767A"/>
    <w:rsid w:val="00442AF5"/>
    <w:rsid w:val="00445665"/>
    <w:rsid w:val="004976E0"/>
    <w:rsid w:val="004C4159"/>
    <w:rsid w:val="00554092"/>
    <w:rsid w:val="005F1F47"/>
    <w:rsid w:val="00625956"/>
    <w:rsid w:val="00653366"/>
    <w:rsid w:val="006C5AB2"/>
    <w:rsid w:val="006D563E"/>
    <w:rsid w:val="007022A7"/>
    <w:rsid w:val="0071478B"/>
    <w:rsid w:val="00732943"/>
    <w:rsid w:val="00773979"/>
    <w:rsid w:val="0080349B"/>
    <w:rsid w:val="0082692A"/>
    <w:rsid w:val="008327D8"/>
    <w:rsid w:val="0084421F"/>
    <w:rsid w:val="0084587E"/>
    <w:rsid w:val="00854D6F"/>
    <w:rsid w:val="00945B94"/>
    <w:rsid w:val="00947337"/>
    <w:rsid w:val="00953C83"/>
    <w:rsid w:val="00953E67"/>
    <w:rsid w:val="00986257"/>
    <w:rsid w:val="009C02B6"/>
    <w:rsid w:val="009D4142"/>
    <w:rsid w:val="009E70E0"/>
    <w:rsid w:val="00A13CA7"/>
    <w:rsid w:val="00A459C3"/>
    <w:rsid w:val="00B164B0"/>
    <w:rsid w:val="00B4677C"/>
    <w:rsid w:val="00BD239E"/>
    <w:rsid w:val="00C0339D"/>
    <w:rsid w:val="00C04B59"/>
    <w:rsid w:val="00C604FA"/>
    <w:rsid w:val="00CC294A"/>
    <w:rsid w:val="00D000FC"/>
    <w:rsid w:val="00D864EC"/>
    <w:rsid w:val="00DE2AA7"/>
    <w:rsid w:val="00E053A9"/>
    <w:rsid w:val="00E41AEA"/>
    <w:rsid w:val="00E80395"/>
    <w:rsid w:val="00EF68E7"/>
    <w:rsid w:val="00F166D7"/>
    <w:rsid w:val="00F17DB4"/>
    <w:rsid w:val="00F30C31"/>
    <w:rsid w:val="00F74964"/>
    <w:rsid w:val="00F94D72"/>
    <w:rsid w:val="00F95FCC"/>
    <w:rsid w:val="00FE0450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668C"/>
  <w15:chartTrackingRefBased/>
  <w15:docId w15:val="{D1894F65-4C62-4F02-8F32-7E772A4A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BA2"/>
  </w:style>
  <w:style w:type="paragraph" w:styleId="Footer">
    <w:name w:val="footer"/>
    <w:basedOn w:val="Normal"/>
    <w:link w:val="FooterChar"/>
    <w:uiPriority w:val="99"/>
    <w:unhideWhenUsed/>
    <w:rsid w:val="00FE3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BA2"/>
  </w:style>
  <w:style w:type="paragraph" w:styleId="BalloonText">
    <w:name w:val="Balloon Text"/>
    <w:basedOn w:val="Normal"/>
    <w:link w:val="BalloonTextChar"/>
    <w:uiPriority w:val="99"/>
    <w:semiHidden/>
    <w:unhideWhenUsed/>
    <w:rsid w:val="003F7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6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665"/>
    <w:pPr>
      <w:ind w:left="720"/>
      <w:contextualSpacing/>
    </w:pPr>
  </w:style>
  <w:style w:type="paragraph" w:styleId="NoSpacing">
    <w:name w:val="No Spacing"/>
    <w:uiPriority w:val="1"/>
    <w:qFormat/>
    <w:rsid w:val="00953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24" ma:contentTypeDescription="Create a new document." ma:contentTypeScope="" ma:versionID="ac091d2e219db0346813888fa5d93d3f">
  <xsd:schema xmlns:xsd="http://www.w3.org/2001/XMLSchema" xmlns:xs="http://www.w3.org/2001/XMLSchema" xmlns:p="http://schemas.microsoft.com/office/2006/metadata/properties" xmlns:ns2="cce4975e-0585-4da6-b0c5-8565fdf8e029" xmlns:ns3="c309b3a9-1b56-4073-8617-fcf7ea839b06" targetNamespace="http://schemas.microsoft.com/office/2006/metadata/properties" ma:root="true" ma:fieldsID="3c1d6976332577810ae50879eada7181" ns2:_="" ns3:_="">
    <xsd:import namespace="cce4975e-0585-4da6-b0c5-8565fdf8e029"/>
    <xsd:import namespace="c309b3a9-1b56-4073-8617-fcf7ea839b06"/>
    <xsd:element name="properties">
      <xsd:complexType>
        <xsd:sequence>
          <xsd:element name="documentManagement">
            <xsd:complexType>
              <xsd:all>
                <xsd:element ref="ns2:RSPEffectiveDate" minOccurs="0"/>
                <xsd:element ref="ns2:ProjectedStandardsCommitteeMeeting" minOccurs="0"/>
                <xsd:element ref="ns2:PointofContact" minOccurs="0"/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RSPEffectiveDate" ma:index="2" nillable="true" ma:displayName="Proposed RSP Effective Date" ma:format="Dropdown" ma:internalName="RSPEffectiveDate" ma:readOnly="false">
      <xsd:simpleType>
        <xsd:restriction base="dms:Text">
          <xsd:maxLength value="255"/>
        </xsd:restriction>
      </xsd:simpleType>
    </xsd:element>
    <xsd:element name="ProjectedStandardsCommitteeMeeting" ma:index="3" nillable="true" ma:displayName="Projected Standards Committee Meeting" ma:format="Dropdown" ma:internalName="ProjectedStandardsCommitteeMeeting" ma:readOnly="false">
      <xsd:simpleType>
        <xsd:restriction base="dms:Text">
          <xsd:maxLength value="255"/>
        </xsd:restriction>
      </xsd:simpleType>
    </xsd:element>
    <xsd:element name="PointofContact" ma:index="4" nillable="true" ma:displayName="Point of Contact" ma:format="Dropdown" ma:list="UserInfo" ma:SharePointGroup="0" ma:internalName="Pointof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CE858E-B420-4703-9996-F34965C0F6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0C7C5-7995-4A6D-A3B3-6ED89B1D7A8E}"/>
</file>

<file path=customXml/itemProps3.xml><?xml version="1.0" encoding="utf-8"?>
<ds:datastoreItem xmlns:ds="http://schemas.openxmlformats.org/officeDocument/2006/customXml" ds:itemID="{D47C57C3-2E90-4C3B-B6C8-676E57A643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Bruno</dc:creator>
  <cp:keywords/>
  <cp:lastModifiedBy>Bruno, Joseph E</cp:lastModifiedBy>
  <cp:revision>2</cp:revision>
  <dcterms:created xsi:type="dcterms:W3CDTF">2022-08-31T13:12:00Z</dcterms:created>
  <dcterms:modified xsi:type="dcterms:W3CDTF">2022-08-31T13:12:00Z</dcterms:modified>
</cp:coreProperties>
</file>